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1C5359" w14:textId="77777777" w:rsidR="00B40B38" w:rsidRDefault="00B40B38">
      <w:pPr>
        <w:pStyle w:val="Title"/>
        <w:rPr>
          <w:sz w:val="56"/>
          <w:szCs w:val="56"/>
        </w:rPr>
      </w:pPr>
      <w:r>
        <w:t>Curriculum Vitae</w:t>
      </w:r>
    </w:p>
    <w:p w14:paraId="0EB655FA" w14:textId="77777777" w:rsidR="00B40B38" w:rsidRDefault="00B40B38">
      <w:pPr>
        <w:pStyle w:val="Heading2"/>
        <w:rPr>
          <w:rFonts w:eastAsia="Times New Roman"/>
        </w:rPr>
      </w:pPr>
      <w:r>
        <w:rPr>
          <w:rFonts w:eastAsia="Times New Roman"/>
        </w:rPr>
        <w:t>Personal Information</w:t>
      </w:r>
    </w:p>
    <w:p w14:paraId="040D06BB" w14:textId="6559984D" w:rsidR="00B40B38" w:rsidRDefault="00B40B38" w:rsidP="00B40B38">
      <w:pPr>
        <w:numPr>
          <w:ilvl w:val="0"/>
          <w:numId w:val="32"/>
        </w:numPr>
        <w:spacing w:line="276" w:lineRule="auto"/>
        <w:rPr>
          <w:rFonts w:eastAsia="Times New Roman"/>
        </w:rPr>
      </w:pPr>
      <w:r>
        <w:rPr>
          <w:rFonts w:eastAsia="Times New Roman"/>
          <w:b/>
          <w:bCs/>
        </w:rPr>
        <w:t>Name:</w:t>
      </w:r>
      <w:r>
        <w:rPr>
          <w:rFonts w:eastAsia="Times New Roman"/>
        </w:rPr>
        <w:t xml:space="preserve"> Laura Nash</w:t>
      </w:r>
      <w:r w:rsidR="009C4AD8">
        <w:rPr>
          <w:rFonts w:eastAsia="Times New Roman"/>
        </w:rPr>
        <w:t>, RN, BSN</w:t>
      </w:r>
    </w:p>
    <w:p w14:paraId="02C7DC2D" w14:textId="621766ED" w:rsidR="00B40B38" w:rsidRDefault="00B40B38" w:rsidP="00B40B38">
      <w:pPr>
        <w:numPr>
          <w:ilvl w:val="0"/>
          <w:numId w:val="32"/>
        </w:numPr>
        <w:spacing w:line="276" w:lineRule="auto"/>
        <w:rPr>
          <w:rFonts w:eastAsia="Times New Roman"/>
        </w:rPr>
      </w:pPr>
      <w:r>
        <w:rPr>
          <w:rFonts w:eastAsia="Times New Roman"/>
          <w:b/>
          <w:bCs/>
        </w:rPr>
        <w:t>Address:</w:t>
      </w:r>
      <w:r>
        <w:rPr>
          <w:rFonts w:eastAsia="Times New Roman"/>
        </w:rPr>
        <w:t xml:space="preserve"> 25278 Hilland Ave</w:t>
      </w:r>
      <w:r w:rsidR="009C4AD8">
        <w:rPr>
          <w:rFonts w:eastAsia="Times New Roman"/>
        </w:rPr>
        <w:t>nue,</w:t>
      </w:r>
      <w:r>
        <w:rPr>
          <w:rFonts w:eastAsia="Times New Roman"/>
        </w:rPr>
        <w:t xml:space="preserve"> Maple Ridge, BC V4R 1G3</w:t>
      </w:r>
    </w:p>
    <w:p w14:paraId="48564C37" w14:textId="5632E481" w:rsidR="00B40B38" w:rsidRDefault="00B40B38" w:rsidP="00B40B38">
      <w:pPr>
        <w:numPr>
          <w:ilvl w:val="0"/>
          <w:numId w:val="32"/>
        </w:numPr>
        <w:spacing w:line="276" w:lineRule="auto"/>
        <w:rPr>
          <w:rFonts w:eastAsia="Times New Roman"/>
        </w:rPr>
      </w:pPr>
      <w:r>
        <w:rPr>
          <w:rFonts w:eastAsia="Times New Roman"/>
          <w:b/>
          <w:bCs/>
        </w:rPr>
        <w:t>Phone:</w:t>
      </w:r>
      <w:r>
        <w:rPr>
          <w:rFonts w:eastAsia="Times New Roman"/>
        </w:rPr>
        <w:t xml:space="preserve"> 604-312-3744</w:t>
      </w:r>
    </w:p>
    <w:p w14:paraId="31B6B7B8" w14:textId="3F42818B" w:rsidR="00B40B38" w:rsidRDefault="00B40B38" w:rsidP="00B40B38">
      <w:pPr>
        <w:numPr>
          <w:ilvl w:val="0"/>
          <w:numId w:val="32"/>
        </w:numPr>
        <w:spacing w:line="276" w:lineRule="auto"/>
        <w:rPr>
          <w:rFonts w:eastAsia="Times New Roman"/>
        </w:rPr>
      </w:pPr>
      <w:r>
        <w:rPr>
          <w:rFonts w:eastAsia="Times New Roman"/>
          <w:b/>
          <w:bCs/>
        </w:rPr>
        <w:t>Email:</w:t>
      </w:r>
      <w:r>
        <w:rPr>
          <w:rFonts w:eastAsia="Times New Roman"/>
        </w:rPr>
        <w:t xml:space="preserve"> laura.nash@fraserhealth.ca</w:t>
      </w:r>
    </w:p>
    <w:p w14:paraId="49B2E13D" w14:textId="77777777" w:rsidR="00B40B38" w:rsidRDefault="00B40B38">
      <w:pPr>
        <w:pStyle w:val="Heading2"/>
        <w:rPr>
          <w:rFonts w:eastAsia="Times New Roman"/>
        </w:rPr>
      </w:pPr>
      <w:r>
        <w:rPr>
          <w:rFonts w:eastAsia="Times New Roman"/>
        </w:rPr>
        <w:t>Professional Summary</w:t>
      </w:r>
    </w:p>
    <w:p w14:paraId="42470DE7" w14:textId="6C83C0A6" w:rsidR="009C4AD8" w:rsidRDefault="009C4AD8">
      <w:r>
        <w:t xml:space="preserve">Dedicated and professional Registered Nurse of </w:t>
      </w:r>
      <w:r w:rsidR="000D158D">
        <w:t>eighteen</w:t>
      </w:r>
      <w:r>
        <w:t xml:space="preserve"> years and Interim Clinical Nurse Educator in Pediatrics with one year </w:t>
      </w:r>
      <w:r w:rsidR="00A834EF">
        <w:t xml:space="preserve">of </w:t>
      </w:r>
      <w:r>
        <w:t>experience supporting staff development,</w:t>
      </w:r>
      <w:r w:rsidR="00A834EF">
        <w:t xml:space="preserve"> learner-centred</w:t>
      </w:r>
      <w:r>
        <w:t xml:space="preserve"> clinical education, and evidence-</w:t>
      </w:r>
      <w:r w:rsidR="00A834EF">
        <w:t>informed</w:t>
      </w:r>
      <w:r>
        <w:t xml:space="preserve"> nursing practice. Skilled in</w:t>
      </w:r>
      <w:r w:rsidR="00F6376E">
        <w:t xml:space="preserve"> </w:t>
      </w:r>
      <w:r w:rsidR="00453362">
        <w:t xml:space="preserve">building professional </w:t>
      </w:r>
      <w:r w:rsidR="00F6376E">
        <w:t>relationship</w:t>
      </w:r>
      <w:r w:rsidR="00453362">
        <w:t>s</w:t>
      </w:r>
      <w:r w:rsidR="00F6376E">
        <w:t xml:space="preserve"> and</w:t>
      </w:r>
      <w:r>
        <w:t xml:space="preserve"> delivery of education on a busy nursing unit, orientating new staff, competency assessment, quality improvement initiatives, and interdisciplinary collaboration. Committed to fostering excellence in </w:t>
      </w:r>
      <w:r w:rsidR="00A834EF">
        <w:t>health</w:t>
      </w:r>
      <w:r>
        <w:t xml:space="preserve">care for the people we serve through education, </w:t>
      </w:r>
      <w:r w:rsidR="00A834EF">
        <w:t>mentorship,</w:t>
      </w:r>
      <w:r>
        <w:t xml:space="preserve"> and professional development. </w:t>
      </w:r>
    </w:p>
    <w:p w14:paraId="034215AF" w14:textId="5FE0C8A0" w:rsidR="00B40B38" w:rsidRDefault="009C4AD8">
      <w:pPr>
        <w:pStyle w:val="Heading2"/>
        <w:rPr>
          <w:rFonts w:eastAsia="Times New Roman"/>
        </w:rPr>
      </w:pPr>
      <w:r>
        <w:rPr>
          <w:rFonts w:eastAsia="Times New Roman"/>
        </w:rPr>
        <w:t>Registration</w:t>
      </w:r>
      <w:r w:rsidR="00A871E3">
        <w:rPr>
          <w:rFonts w:eastAsia="Times New Roman"/>
        </w:rPr>
        <w:t>/Professional Membership</w:t>
      </w:r>
    </w:p>
    <w:p w14:paraId="194688A8" w14:textId="3780FAFD" w:rsidR="00B40B38" w:rsidRDefault="009C4AD8" w:rsidP="00B40B38">
      <w:pPr>
        <w:numPr>
          <w:ilvl w:val="0"/>
          <w:numId w:val="33"/>
        </w:numPr>
        <w:spacing w:line="276" w:lineRule="auto"/>
        <w:rPr>
          <w:rFonts w:eastAsia="Times New Roman"/>
        </w:rPr>
      </w:pPr>
      <w:r>
        <w:rPr>
          <w:rFonts w:eastAsia="Times New Roman"/>
          <w:b/>
          <w:bCs/>
        </w:rPr>
        <w:t xml:space="preserve">British Columbia </w:t>
      </w:r>
      <w:r w:rsidR="007863F3">
        <w:rPr>
          <w:rFonts w:eastAsia="Times New Roman"/>
          <w:b/>
          <w:bCs/>
        </w:rPr>
        <w:t xml:space="preserve">College of Nurses and Midwives – </w:t>
      </w:r>
      <w:r w:rsidR="007863F3">
        <w:rPr>
          <w:rFonts w:eastAsia="Times New Roman"/>
        </w:rPr>
        <w:t>Registered Nurse</w:t>
      </w:r>
      <w:r w:rsidR="00EC308C">
        <w:rPr>
          <w:rFonts w:eastAsia="Times New Roman"/>
        </w:rPr>
        <w:t>,</w:t>
      </w:r>
      <w:r w:rsidR="007863F3">
        <w:rPr>
          <w:rFonts w:eastAsia="Times New Roman"/>
        </w:rPr>
        <w:t xml:space="preserve"> </w:t>
      </w:r>
      <w:r w:rsidR="00EC308C">
        <w:rPr>
          <w:rFonts w:eastAsia="Times New Roman"/>
        </w:rPr>
        <w:t>Current Practicing 0922515</w:t>
      </w:r>
    </w:p>
    <w:p w14:paraId="64AA2623" w14:textId="4D15FDE9" w:rsidR="00A871E3" w:rsidRPr="009D27AC" w:rsidRDefault="00262044" w:rsidP="009D27AC">
      <w:pPr>
        <w:numPr>
          <w:ilvl w:val="0"/>
          <w:numId w:val="33"/>
        </w:numPr>
        <w:spacing w:line="276" w:lineRule="auto"/>
        <w:rPr>
          <w:rFonts w:eastAsia="Times New Roman"/>
        </w:rPr>
      </w:pPr>
      <w:r>
        <w:rPr>
          <w:rFonts w:eastAsia="Times New Roman"/>
          <w:b/>
          <w:bCs/>
        </w:rPr>
        <w:t>Canadian Association of Pediatric Nurses</w:t>
      </w:r>
    </w:p>
    <w:p w14:paraId="0769EC41" w14:textId="16140145" w:rsidR="00B40B38" w:rsidRDefault="007863F3">
      <w:pPr>
        <w:pStyle w:val="Heading2"/>
        <w:rPr>
          <w:rFonts w:eastAsia="Times New Roman"/>
        </w:rPr>
      </w:pPr>
      <w:r>
        <w:rPr>
          <w:rFonts w:eastAsia="Times New Roman"/>
        </w:rPr>
        <w:t>Professional</w:t>
      </w:r>
      <w:r w:rsidR="00B40B38">
        <w:rPr>
          <w:rFonts w:eastAsia="Times New Roman"/>
        </w:rPr>
        <w:t xml:space="preserve"> Experience</w:t>
      </w:r>
    </w:p>
    <w:p w14:paraId="05993FE6" w14:textId="372A14EF" w:rsidR="00B40B38" w:rsidRDefault="007863F3" w:rsidP="00B40B38">
      <w:pPr>
        <w:numPr>
          <w:ilvl w:val="0"/>
          <w:numId w:val="34"/>
        </w:numPr>
        <w:spacing w:line="276" w:lineRule="auto"/>
        <w:rPr>
          <w:rFonts w:eastAsia="Times New Roman"/>
        </w:rPr>
      </w:pPr>
      <w:r>
        <w:rPr>
          <w:rFonts w:eastAsia="Times New Roman"/>
          <w:b/>
          <w:bCs/>
        </w:rPr>
        <w:t>Clinical Nurse Educato</w:t>
      </w:r>
      <w:r w:rsidR="002B5400">
        <w:rPr>
          <w:rFonts w:eastAsia="Times New Roman"/>
          <w:b/>
          <w:bCs/>
        </w:rPr>
        <w:t>r -</w:t>
      </w:r>
      <w:r w:rsidR="00B40B38">
        <w:rPr>
          <w:rFonts w:eastAsia="Times New Roman"/>
        </w:rPr>
        <w:t xml:space="preserve"> </w:t>
      </w:r>
      <w:r>
        <w:rPr>
          <w:rFonts w:eastAsia="Times New Roman"/>
        </w:rPr>
        <w:t>Fraser Health Authority</w:t>
      </w:r>
    </w:p>
    <w:p w14:paraId="63351C91" w14:textId="15D8121A" w:rsidR="00B40B38" w:rsidRDefault="007863F3" w:rsidP="00B40B38">
      <w:pPr>
        <w:numPr>
          <w:ilvl w:val="0"/>
          <w:numId w:val="34"/>
        </w:numPr>
        <w:spacing w:line="276" w:lineRule="auto"/>
        <w:rPr>
          <w:rFonts w:eastAsia="Times New Roman"/>
        </w:rPr>
      </w:pPr>
      <w:proofErr w:type="gramStart"/>
      <w:r>
        <w:rPr>
          <w:rFonts w:eastAsia="Times New Roman"/>
        </w:rPr>
        <w:t>May,</w:t>
      </w:r>
      <w:proofErr w:type="gramEnd"/>
      <w:r>
        <w:rPr>
          <w:rFonts w:eastAsia="Times New Roman"/>
        </w:rPr>
        <w:t xml:space="preserve"> 2022</w:t>
      </w:r>
      <w:r w:rsidR="00B40B38">
        <w:rPr>
          <w:rFonts w:eastAsia="Times New Roman"/>
        </w:rPr>
        <w:t xml:space="preserve"> – </w:t>
      </w:r>
      <w:r>
        <w:rPr>
          <w:rFonts w:eastAsia="Times New Roman"/>
        </w:rPr>
        <w:t>June, 2023</w:t>
      </w:r>
    </w:p>
    <w:p w14:paraId="0795C17E" w14:textId="563E057A" w:rsidR="00B40B38" w:rsidRDefault="009725C4" w:rsidP="00B40B38">
      <w:pPr>
        <w:numPr>
          <w:ilvl w:val="0"/>
          <w:numId w:val="34"/>
        </w:numPr>
        <w:spacing w:line="276" w:lineRule="auto"/>
        <w:rPr>
          <w:rFonts w:eastAsia="Times New Roman"/>
        </w:rPr>
      </w:pPr>
      <w:r>
        <w:rPr>
          <w:rFonts w:eastAsia="Times New Roman"/>
        </w:rPr>
        <w:t xml:space="preserve">Facilitate onboarding and orientation of newly hired nursing staff </w:t>
      </w:r>
    </w:p>
    <w:p w14:paraId="172CB7F2" w14:textId="1AE0D869" w:rsidR="00B40B38" w:rsidRDefault="009725C4" w:rsidP="00B40B38">
      <w:pPr>
        <w:numPr>
          <w:ilvl w:val="0"/>
          <w:numId w:val="34"/>
        </w:numPr>
        <w:spacing w:line="276" w:lineRule="auto"/>
        <w:rPr>
          <w:rFonts w:eastAsia="Times New Roman"/>
        </w:rPr>
      </w:pPr>
      <w:r>
        <w:rPr>
          <w:rFonts w:eastAsia="Times New Roman"/>
        </w:rPr>
        <w:t>Deliver educational sessions and clinical skills training to support professional development</w:t>
      </w:r>
    </w:p>
    <w:p w14:paraId="29998918" w14:textId="115E285E" w:rsidR="00B40B38" w:rsidRDefault="009725C4" w:rsidP="00B40B38">
      <w:pPr>
        <w:numPr>
          <w:ilvl w:val="0"/>
          <w:numId w:val="34"/>
        </w:numPr>
        <w:spacing w:line="276" w:lineRule="auto"/>
        <w:rPr>
          <w:rFonts w:eastAsia="Times New Roman"/>
        </w:rPr>
      </w:pPr>
      <w:r>
        <w:rPr>
          <w:rFonts w:eastAsia="Times New Roman"/>
        </w:rPr>
        <w:t>Assess learning needs and develop educational resources based on best practice and organizational priorities</w:t>
      </w:r>
    </w:p>
    <w:p w14:paraId="544BB873" w14:textId="7EEEE8F6" w:rsidR="008200EA" w:rsidRDefault="008200EA" w:rsidP="00B40B38">
      <w:pPr>
        <w:numPr>
          <w:ilvl w:val="0"/>
          <w:numId w:val="34"/>
        </w:numPr>
        <w:spacing w:line="276" w:lineRule="auto"/>
        <w:rPr>
          <w:rFonts w:eastAsia="Times New Roman"/>
        </w:rPr>
      </w:pPr>
      <w:r>
        <w:rPr>
          <w:rFonts w:eastAsia="Times New Roman"/>
        </w:rPr>
        <w:t>Arrange pediatric clinical placement for nursing students</w:t>
      </w:r>
    </w:p>
    <w:p w14:paraId="6DE02523" w14:textId="4496DC32" w:rsidR="009725C4" w:rsidRDefault="009725C4" w:rsidP="00B40B38">
      <w:pPr>
        <w:numPr>
          <w:ilvl w:val="0"/>
          <w:numId w:val="34"/>
        </w:numPr>
        <w:spacing w:line="276" w:lineRule="auto"/>
        <w:rPr>
          <w:rFonts w:eastAsia="Times New Roman"/>
        </w:rPr>
      </w:pPr>
      <w:r>
        <w:rPr>
          <w:rFonts w:eastAsia="Times New Roman"/>
        </w:rPr>
        <w:t xml:space="preserve">Provide mentorship to </w:t>
      </w:r>
      <w:r w:rsidR="008200EA">
        <w:rPr>
          <w:rFonts w:eastAsia="Times New Roman"/>
        </w:rPr>
        <w:t>pediatric nurses, students, and healthcare members</w:t>
      </w:r>
    </w:p>
    <w:p w14:paraId="78032A66" w14:textId="388A8D2E" w:rsidR="009725C4" w:rsidRDefault="009725C4" w:rsidP="00B40B38">
      <w:pPr>
        <w:numPr>
          <w:ilvl w:val="0"/>
          <w:numId w:val="34"/>
        </w:numPr>
        <w:spacing w:line="276" w:lineRule="auto"/>
        <w:rPr>
          <w:rFonts w:eastAsia="Times New Roman"/>
        </w:rPr>
      </w:pPr>
      <w:r>
        <w:rPr>
          <w:rFonts w:eastAsia="Times New Roman"/>
        </w:rPr>
        <w:t>Collaborate with interdisciplinary teams to organize</w:t>
      </w:r>
      <w:r w:rsidR="008200EA">
        <w:rPr>
          <w:rFonts w:eastAsia="Times New Roman"/>
        </w:rPr>
        <w:t xml:space="preserve"> and plan</w:t>
      </w:r>
      <w:r>
        <w:rPr>
          <w:rFonts w:eastAsia="Times New Roman"/>
        </w:rPr>
        <w:t xml:space="preserve"> education sessions</w:t>
      </w:r>
      <w:r w:rsidR="008200EA">
        <w:rPr>
          <w:rFonts w:eastAsia="Times New Roman"/>
        </w:rPr>
        <w:t xml:space="preserve"> based off needs assessment and Fraser Health requirements</w:t>
      </w:r>
    </w:p>
    <w:p w14:paraId="7E8D99F7" w14:textId="3DD26264" w:rsidR="009725C4" w:rsidRDefault="009725C4" w:rsidP="00B40B38">
      <w:pPr>
        <w:numPr>
          <w:ilvl w:val="0"/>
          <w:numId w:val="34"/>
        </w:numPr>
        <w:spacing w:line="276" w:lineRule="auto"/>
        <w:rPr>
          <w:rFonts w:eastAsia="Times New Roman"/>
        </w:rPr>
      </w:pPr>
      <w:r>
        <w:rPr>
          <w:rFonts w:eastAsia="Times New Roman"/>
        </w:rPr>
        <w:t>Participate in quality improvement projects and Accreditation Canada visit</w:t>
      </w:r>
    </w:p>
    <w:p w14:paraId="35B1AE2C" w14:textId="1CF40F1E" w:rsidR="009725C4" w:rsidRDefault="009725C4" w:rsidP="009725C4">
      <w:pPr>
        <w:numPr>
          <w:ilvl w:val="0"/>
          <w:numId w:val="34"/>
        </w:numPr>
        <w:spacing w:line="276" w:lineRule="auto"/>
        <w:rPr>
          <w:rFonts w:eastAsia="Times New Roman"/>
        </w:rPr>
      </w:pPr>
      <w:r>
        <w:rPr>
          <w:rFonts w:eastAsia="Times New Roman"/>
        </w:rPr>
        <w:t>Evaluate educational outcomes on a unit level and provide continuous support</w:t>
      </w:r>
    </w:p>
    <w:p w14:paraId="3DB7B82F" w14:textId="1BBB30A3" w:rsidR="008200EA" w:rsidRPr="009725C4" w:rsidRDefault="008200EA" w:rsidP="009725C4">
      <w:pPr>
        <w:numPr>
          <w:ilvl w:val="0"/>
          <w:numId w:val="34"/>
        </w:numPr>
        <w:spacing w:line="276" w:lineRule="auto"/>
        <w:rPr>
          <w:rFonts w:eastAsia="Times New Roman"/>
        </w:rPr>
      </w:pPr>
      <w:r>
        <w:rPr>
          <w:rFonts w:eastAsia="Times New Roman"/>
        </w:rPr>
        <w:lastRenderedPageBreak/>
        <w:t>Participated on a variety of professional committees at the hospital, program, and regional level</w:t>
      </w:r>
    </w:p>
    <w:p w14:paraId="022D30D1" w14:textId="56880636" w:rsidR="00B40B38" w:rsidRDefault="008F7938" w:rsidP="00B40B38">
      <w:pPr>
        <w:numPr>
          <w:ilvl w:val="0"/>
          <w:numId w:val="34"/>
        </w:numPr>
        <w:spacing w:line="276" w:lineRule="auto"/>
        <w:rPr>
          <w:rFonts w:eastAsia="Times New Roman"/>
        </w:rPr>
      </w:pPr>
      <w:r>
        <w:rPr>
          <w:rFonts w:eastAsia="Times New Roman"/>
          <w:b/>
          <w:bCs/>
        </w:rPr>
        <w:t>Clinical Co-Lead</w:t>
      </w:r>
      <w:r w:rsidR="002B5400">
        <w:rPr>
          <w:rFonts w:eastAsia="Times New Roman"/>
          <w:b/>
          <w:bCs/>
        </w:rPr>
        <w:t xml:space="preserve"> -</w:t>
      </w:r>
      <w:r w:rsidR="00B40B38">
        <w:rPr>
          <w:rFonts w:eastAsia="Times New Roman"/>
        </w:rPr>
        <w:t xml:space="preserve"> </w:t>
      </w:r>
      <w:r>
        <w:rPr>
          <w:rFonts w:eastAsia="Times New Roman"/>
        </w:rPr>
        <w:t>Fraser Health Authority</w:t>
      </w:r>
    </w:p>
    <w:p w14:paraId="1AB68643" w14:textId="467DF7CA" w:rsidR="00B40B38" w:rsidRDefault="008F7938" w:rsidP="00B40B38">
      <w:pPr>
        <w:numPr>
          <w:ilvl w:val="0"/>
          <w:numId w:val="34"/>
        </w:numPr>
        <w:spacing w:line="276" w:lineRule="auto"/>
        <w:rPr>
          <w:rFonts w:eastAsia="Times New Roman"/>
        </w:rPr>
      </w:pPr>
      <w:proofErr w:type="gramStart"/>
      <w:r>
        <w:rPr>
          <w:rFonts w:eastAsia="Times New Roman"/>
        </w:rPr>
        <w:t>September,</w:t>
      </w:r>
      <w:proofErr w:type="gramEnd"/>
      <w:r>
        <w:rPr>
          <w:rFonts w:eastAsia="Times New Roman"/>
        </w:rPr>
        <w:t xml:space="preserve"> 2023</w:t>
      </w:r>
      <w:r w:rsidR="00B40B38">
        <w:rPr>
          <w:rFonts w:eastAsia="Times New Roman"/>
        </w:rPr>
        <w:t xml:space="preserve"> – </w:t>
      </w:r>
      <w:r>
        <w:rPr>
          <w:rFonts w:eastAsia="Times New Roman"/>
        </w:rPr>
        <w:t>January, 2025</w:t>
      </w:r>
    </w:p>
    <w:p w14:paraId="674984FE" w14:textId="559D34E7" w:rsidR="00B40B38" w:rsidRDefault="0010138E" w:rsidP="00B40B38">
      <w:pPr>
        <w:numPr>
          <w:ilvl w:val="0"/>
          <w:numId w:val="34"/>
        </w:numPr>
        <w:spacing w:line="276" w:lineRule="auto"/>
        <w:rPr>
          <w:rFonts w:eastAsia="Times New Roman"/>
        </w:rPr>
      </w:pPr>
      <w:r>
        <w:rPr>
          <w:rFonts w:eastAsia="Times New Roman"/>
        </w:rPr>
        <w:t>Co-lead of pediatric design and build team on Meditech Expanse at Royal Columbian Hospital</w:t>
      </w:r>
    </w:p>
    <w:p w14:paraId="0A7FEE27" w14:textId="36FFF513" w:rsidR="00B40B38" w:rsidRDefault="0010138E" w:rsidP="00B40B38">
      <w:pPr>
        <w:numPr>
          <w:ilvl w:val="0"/>
          <w:numId w:val="34"/>
        </w:numPr>
        <w:spacing w:line="276" w:lineRule="auto"/>
        <w:rPr>
          <w:rFonts w:eastAsia="Times New Roman"/>
        </w:rPr>
      </w:pPr>
      <w:r>
        <w:rPr>
          <w:rFonts w:eastAsia="Times New Roman"/>
        </w:rPr>
        <w:t>Facilitated stakeholder engagement through multiple team meetings to reach workflow design consensus</w:t>
      </w:r>
    </w:p>
    <w:p w14:paraId="32054108" w14:textId="17DA324E" w:rsidR="0010138E" w:rsidRDefault="0010138E" w:rsidP="00B40B38">
      <w:pPr>
        <w:numPr>
          <w:ilvl w:val="0"/>
          <w:numId w:val="34"/>
        </w:numPr>
        <w:spacing w:line="276" w:lineRule="auto"/>
        <w:rPr>
          <w:rFonts w:eastAsia="Times New Roman"/>
        </w:rPr>
      </w:pPr>
      <w:r>
        <w:rPr>
          <w:rFonts w:eastAsia="Times New Roman"/>
        </w:rPr>
        <w:t>Collaborated with physician leads, CNS, CNEs, RTs and pharmacists to create a fulsome pediatric dashboard, with order sets, reports, and clinical documentation</w:t>
      </w:r>
    </w:p>
    <w:p w14:paraId="153F87FA" w14:textId="4588A120" w:rsidR="0010138E" w:rsidRDefault="0010138E" w:rsidP="00B40B38">
      <w:pPr>
        <w:numPr>
          <w:ilvl w:val="0"/>
          <w:numId w:val="34"/>
        </w:numPr>
        <w:spacing w:line="276" w:lineRule="auto"/>
        <w:rPr>
          <w:rFonts w:eastAsia="Times New Roman"/>
        </w:rPr>
      </w:pPr>
      <w:r>
        <w:rPr>
          <w:rFonts w:eastAsia="Times New Roman"/>
        </w:rPr>
        <w:t xml:space="preserve">Supported change management, education planning, micro learning sessions, and implementation of Expanse on a unit level </w:t>
      </w:r>
    </w:p>
    <w:p w14:paraId="01E92AE4" w14:textId="273C840E" w:rsidR="008F7938" w:rsidRDefault="008F7938" w:rsidP="00B40B38">
      <w:pPr>
        <w:numPr>
          <w:ilvl w:val="0"/>
          <w:numId w:val="34"/>
        </w:numPr>
        <w:spacing w:line="276" w:lineRule="auto"/>
        <w:rPr>
          <w:rFonts w:eastAsia="Times New Roman"/>
        </w:rPr>
      </w:pPr>
      <w:r>
        <w:rPr>
          <w:rFonts w:eastAsia="Times New Roman"/>
          <w:b/>
          <w:bCs/>
        </w:rPr>
        <w:t xml:space="preserve">Clinical Instructor – </w:t>
      </w:r>
      <w:r>
        <w:rPr>
          <w:rFonts w:eastAsia="Times New Roman"/>
        </w:rPr>
        <w:t xml:space="preserve">University of the Fraser Valley </w:t>
      </w:r>
    </w:p>
    <w:p w14:paraId="1D851AAA" w14:textId="2BFD8269" w:rsidR="008F7938" w:rsidRDefault="008F7938" w:rsidP="00B40B38">
      <w:pPr>
        <w:numPr>
          <w:ilvl w:val="0"/>
          <w:numId w:val="34"/>
        </w:numPr>
        <w:spacing w:line="276" w:lineRule="auto"/>
        <w:rPr>
          <w:rFonts w:eastAsia="Times New Roman"/>
        </w:rPr>
      </w:pPr>
      <w:proofErr w:type="gramStart"/>
      <w:r>
        <w:rPr>
          <w:rFonts w:eastAsia="Times New Roman"/>
        </w:rPr>
        <w:t>September,</w:t>
      </w:r>
      <w:proofErr w:type="gramEnd"/>
      <w:r>
        <w:rPr>
          <w:rFonts w:eastAsia="Times New Roman"/>
        </w:rPr>
        <w:t xml:space="preserve"> 2025 </w:t>
      </w:r>
      <w:r w:rsidR="002B5400">
        <w:rPr>
          <w:rFonts w:eastAsia="Times New Roman"/>
        </w:rPr>
        <w:t>–</w:t>
      </w:r>
      <w:r>
        <w:rPr>
          <w:rFonts w:eastAsia="Times New Roman"/>
        </w:rPr>
        <w:t xml:space="preserve"> </w:t>
      </w:r>
      <w:r w:rsidR="002B5400">
        <w:rPr>
          <w:rFonts w:eastAsia="Times New Roman"/>
        </w:rPr>
        <w:t>April, 2026</w:t>
      </w:r>
    </w:p>
    <w:p w14:paraId="0264DB5B" w14:textId="163CA5FB" w:rsidR="002B5400" w:rsidRDefault="002B5400" w:rsidP="00B40B38">
      <w:pPr>
        <w:numPr>
          <w:ilvl w:val="0"/>
          <w:numId w:val="34"/>
        </w:numPr>
        <w:spacing w:line="276" w:lineRule="auto"/>
        <w:rPr>
          <w:rFonts w:eastAsia="Times New Roman"/>
        </w:rPr>
      </w:pPr>
      <w:r>
        <w:rPr>
          <w:rFonts w:eastAsia="Times New Roman"/>
        </w:rPr>
        <w:t>Provide clinical guidance to students in the 5</w:t>
      </w:r>
      <w:r w:rsidRPr="002B5400">
        <w:rPr>
          <w:rFonts w:eastAsia="Times New Roman"/>
          <w:vertAlign w:val="superscript"/>
        </w:rPr>
        <w:t>th</w:t>
      </w:r>
      <w:r>
        <w:rPr>
          <w:rFonts w:eastAsia="Times New Roman"/>
        </w:rPr>
        <w:t xml:space="preserve"> semester for the pediatric clinical rotation</w:t>
      </w:r>
    </w:p>
    <w:p w14:paraId="3E798832" w14:textId="2FB843A5" w:rsidR="002B5400" w:rsidRDefault="002B5400" w:rsidP="00B40B38">
      <w:pPr>
        <w:numPr>
          <w:ilvl w:val="0"/>
          <w:numId w:val="34"/>
        </w:numPr>
        <w:spacing w:line="276" w:lineRule="auto"/>
        <w:rPr>
          <w:rFonts w:eastAsia="Times New Roman"/>
        </w:rPr>
      </w:pPr>
      <w:r>
        <w:rPr>
          <w:rFonts w:eastAsia="Times New Roman"/>
        </w:rPr>
        <w:t xml:space="preserve">Facilitate learning in a hospital setting; created medication calculation practice pages, hands on learning sessions, calculating, reconstituting, preparing and ‘administering’ </w:t>
      </w:r>
      <w:proofErr w:type="spellStart"/>
      <w:r>
        <w:rPr>
          <w:rFonts w:eastAsia="Times New Roman"/>
        </w:rPr>
        <w:t>ie</w:t>
      </w:r>
      <w:proofErr w:type="spellEnd"/>
      <w:r>
        <w:rPr>
          <w:rFonts w:eastAsia="Times New Roman"/>
        </w:rPr>
        <w:t xml:space="preserve">: programming IV pumps, with pediatric IV medications </w:t>
      </w:r>
    </w:p>
    <w:p w14:paraId="42AA73DA" w14:textId="1A982235" w:rsidR="002B5400" w:rsidRDefault="002B5400" w:rsidP="00B40B38">
      <w:pPr>
        <w:numPr>
          <w:ilvl w:val="0"/>
          <w:numId w:val="34"/>
        </w:numPr>
        <w:spacing w:line="276" w:lineRule="auto"/>
        <w:rPr>
          <w:rFonts w:eastAsia="Times New Roman"/>
        </w:rPr>
      </w:pPr>
      <w:r>
        <w:rPr>
          <w:rFonts w:eastAsia="Times New Roman"/>
        </w:rPr>
        <w:t>Evaluate learning needs and final clinical project, facilitate pre and post conference, provide individual feedback at end of rotation</w:t>
      </w:r>
    </w:p>
    <w:p w14:paraId="780030D0" w14:textId="14DBACEB" w:rsidR="00997100" w:rsidRDefault="00997100" w:rsidP="00B40B38">
      <w:pPr>
        <w:numPr>
          <w:ilvl w:val="0"/>
          <w:numId w:val="34"/>
        </w:numPr>
        <w:spacing w:line="276" w:lineRule="auto"/>
        <w:rPr>
          <w:rFonts w:eastAsia="Times New Roman"/>
        </w:rPr>
      </w:pPr>
      <w:r>
        <w:rPr>
          <w:rFonts w:eastAsia="Times New Roman"/>
          <w:b/>
          <w:bCs/>
        </w:rPr>
        <w:t xml:space="preserve">Registered Nurse Pediatrics – </w:t>
      </w:r>
      <w:r w:rsidR="009D27AC">
        <w:rPr>
          <w:rFonts w:eastAsia="Times New Roman"/>
        </w:rPr>
        <w:t xml:space="preserve">BC Children’s Hospital and </w:t>
      </w:r>
      <w:r>
        <w:rPr>
          <w:rFonts w:eastAsia="Times New Roman"/>
        </w:rPr>
        <w:t>Fraser Health Authority</w:t>
      </w:r>
    </w:p>
    <w:p w14:paraId="60FC01CA" w14:textId="69C22669" w:rsidR="00997100" w:rsidRDefault="009D27AC" w:rsidP="00B40B38">
      <w:pPr>
        <w:numPr>
          <w:ilvl w:val="0"/>
          <w:numId w:val="34"/>
        </w:numPr>
        <w:spacing w:line="276" w:lineRule="auto"/>
        <w:rPr>
          <w:rFonts w:eastAsia="Times New Roman"/>
        </w:rPr>
      </w:pPr>
      <w:r>
        <w:rPr>
          <w:rFonts w:eastAsia="Times New Roman"/>
        </w:rPr>
        <w:t>July 2008</w:t>
      </w:r>
      <w:r w:rsidR="00997100">
        <w:rPr>
          <w:rFonts w:eastAsia="Times New Roman"/>
        </w:rPr>
        <w:t xml:space="preserve"> – Current</w:t>
      </w:r>
    </w:p>
    <w:p w14:paraId="719B9207" w14:textId="749338A4" w:rsidR="00997100" w:rsidRDefault="00997100" w:rsidP="00B40B38">
      <w:pPr>
        <w:numPr>
          <w:ilvl w:val="0"/>
          <w:numId w:val="34"/>
        </w:numPr>
        <w:spacing w:line="276" w:lineRule="auto"/>
        <w:rPr>
          <w:rFonts w:eastAsia="Times New Roman"/>
        </w:rPr>
      </w:pPr>
      <w:r>
        <w:rPr>
          <w:rFonts w:eastAsia="Times New Roman"/>
        </w:rPr>
        <w:t>Deliver</w:t>
      </w:r>
      <w:r w:rsidR="009D27AC">
        <w:rPr>
          <w:rFonts w:eastAsia="Times New Roman"/>
        </w:rPr>
        <w:t>ing</w:t>
      </w:r>
      <w:r>
        <w:rPr>
          <w:rFonts w:eastAsia="Times New Roman"/>
        </w:rPr>
        <w:t xml:space="preserve"> comprehensive, family centered nursing care in Pediatric acute care and outpatient settings</w:t>
      </w:r>
    </w:p>
    <w:p w14:paraId="53F12212" w14:textId="7747357A" w:rsidR="00997100" w:rsidRPr="00997100" w:rsidRDefault="00997100" w:rsidP="00997100">
      <w:pPr>
        <w:numPr>
          <w:ilvl w:val="0"/>
          <w:numId w:val="34"/>
        </w:numPr>
        <w:spacing w:line="276" w:lineRule="auto"/>
        <w:rPr>
          <w:rFonts w:eastAsia="Times New Roman"/>
        </w:rPr>
      </w:pPr>
      <w:r>
        <w:rPr>
          <w:rFonts w:eastAsia="Times New Roman"/>
        </w:rPr>
        <w:t>Perform</w:t>
      </w:r>
      <w:r w:rsidR="009D27AC">
        <w:rPr>
          <w:rFonts w:eastAsia="Times New Roman"/>
        </w:rPr>
        <w:t>ing</w:t>
      </w:r>
      <w:r>
        <w:rPr>
          <w:rFonts w:eastAsia="Times New Roman"/>
        </w:rPr>
        <w:t xml:space="preserve"> assessments, care, i</w:t>
      </w:r>
      <w:r w:rsidR="001E041E">
        <w:rPr>
          <w:rFonts w:eastAsia="Times New Roman"/>
        </w:rPr>
        <w:t>nterventions</w:t>
      </w:r>
      <w:r>
        <w:rPr>
          <w:rFonts w:eastAsia="Times New Roman"/>
        </w:rPr>
        <w:t xml:space="preserve">, </w:t>
      </w:r>
      <w:r w:rsidR="001E041E">
        <w:rPr>
          <w:rFonts w:eastAsia="Times New Roman"/>
        </w:rPr>
        <w:t xml:space="preserve">documentation </w:t>
      </w:r>
      <w:r>
        <w:rPr>
          <w:rFonts w:eastAsia="Times New Roman"/>
        </w:rPr>
        <w:t>and evaluation of patient outcomes</w:t>
      </w:r>
    </w:p>
    <w:p w14:paraId="6B3A1E28" w14:textId="086A16A9" w:rsidR="00997100" w:rsidRDefault="009D27AC" w:rsidP="00997100">
      <w:pPr>
        <w:numPr>
          <w:ilvl w:val="0"/>
          <w:numId w:val="34"/>
        </w:numPr>
        <w:spacing w:line="276" w:lineRule="auto"/>
        <w:rPr>
          <w:rFonts w:eastAsia="Times New Roman"/>
        </w:rPr>
      </w:pPr>
      <w:r>
        <w:rPr>
          <w:rFonts w:eastAsia="Times New Roman"/>
        </w:rPr>
        <w:t>Participates in the care and discharge planning, p</w:t>
      </w:r>
      <w:r w:rsidR="00997100">
        <w:rPr>
          <w:rFonts w:eastAsia="Times New Roman"/>
        </w:rPr>
        <w:t>rovid</w:t>
      </w:r>
      <w:r>
        <w:rPr>
          <w:rFonts w:eastAsia="Times New Roman"/>
        </w:rPr>
        <w:t>ing</w:t>
      </w:r>
      <w:r w:rsidR="00997100">
        <w:rPr>
          <w:rFonts w:eastAsia="Times New Roman"/>
        </w:rPr>
        <w:t xml:space="preserve"> patient and family education on various health topics</w:t>
      </w:r>
      <w:r>
        <w:rPr>
          <w:rFonts w:eastAsia="Times New Roman"/>
        </w:rPr>
        <w:t xml:space="preserve"> with a focus on health promotion and prevention of illness</w:t>
      </w:r>
    </w:p>
    <w:p w14:paraId="3ABACC71" w14:textId="0F01F991" w:rsidR="009D27AC" w:rsidRDefault="009D27AC" w:rsidP="00997100">
      <w:pPr>
        <w:numPr>
          <w:ilvl w:val="0"/>
          <w:numId w:val="34"/>
        </w:numPr>
        <w:spacing w:line="276" w:lineRule="auto"/>
        <w:rPr>
          <w:rFonts w:eastAsia="Times New Roman"/>
        </w:rPr>
      </w:pPr>
      <w:r>
        <w:rPr>
          <w:rFonts w:eastAsia="Times New Roman"/>
        </w:rPr>
        <w:t>Collaborates with patients, families, pediatricians, and multidisciplinary healthcare team members</w:t>
      </w:r>
    </w:p>
    <w:p w14:paraId="1983473C" w14:textId="3EC1070D" w:rsidR="009D27AC" w:rsidRDefault="009D27AC" w:rsidP="00997100">
      <w:pPr>
        <w:numPr>
          <w:ilvl w:val="0"/>
          <w:numId w:val="34"/>
        </w:numPr>
        <w:spacing w:line="276" w:lineRule="auto"/>
        <w:rPr>
          <w:rFonts w:eastAsia="Times New Roman"/>
        </w:rPr>
      </w:pPr>
      <w:r>
        <w:rPr>
          <w:rFonts w:eastAsia="Times New Roman"/>
        </w:rPr>
        <w:t>Acts as a preceptor and mentor to guide clinical experience and practice of students and new nursing staff</w:t>
      </w:r>
    </w:p>
    <w:p w14:paraId="362EDF70" w14:textId="158A4186" w:rsidR="00B76FA6" w:rsidRPr="00997100" w:rsidRDefault="00B76FA6" w:rsidP="00997100">
      <w:pPr>
        <w:numPr>
          <w:ilvl w:val="0"/>
          <w:numId w:val="34"/>
        </w:numPr>
        <w:spacing w:line="276" w:lineRule="auto"/>
        <w:rPr>
          <w:rFonts w:eastAsia="Times New Roman"/>
        </w:rPr>
      </w:pPr>
      <w:r>
        <w:rPr>
          <w:rFonts w:eastAsia="Times New Roman"/>
        </w:rPr>
        <w:t>Collaborates with MICY program CNEs, CNS, managers, directors, and pediatricians to improve documentation, DSTs, workflows, and order sets</w:t>
      </w:r>
    </w:p>
    <w:p w14:paraId="68DFF487" w14:textId="3C033CBE" w:rsidR="00B40B38" w:rsidRDefault="002F7EEC">
      <w:pPr>
        <w:pStyle w:val="Heading2"/>
        <w:rPr>
          <w:rFonts w:eastAsia="Times New Roman"/>
        </w:rPr>
      </w:pPr>
      <w:r>
        <w:rPr>
          <w:rFonts w:eastAsia="Times New Roman"/>
        </w:rPr>
        <w:lastRenderedPageBreak/>
        <w:t>Education</w:t>
      </w:r>
    </w:p>
    <w:p w14:paraId="72B4DF3E" w14:textId="5C5E7184" w:rsidR="00B40B38" w:rsidRDefault="002F7EEC" w:rsidP="00B40B38">
      <w:pPr>
        <w:numPr>
          <w:ilvl w:val="0"/>
          <w:numId w:val="35"/>
        </w:numPr>
        <w:spacing w:line="276" w:lineRule="auto"/>
        <w:rPr>
          <w:rFonts w:eastAsia="Times New Roman"/>
        </w:rPr>
      </w:pPr>
      <w:r>
        <w:rPr>
          <w:rFonts w:eastAsia="Times New Roman"/>
          <w:b/>
          <w:bCs/>
        </w:rPr>
        <w:t xml:space="preserve">Bachelor of Science in Nursing </w:t>
      </w:r>
    </w:p>
    <w:p w14:paraId="1FE54590" w14:textId="6E133EA9" w:rsidR="00B40B38" w:rsidRDefault="002F7EEC" w:rsidP="00B40B38">
      <w:pPr>
        <w:numPr>
          <w:ilvl w:val="0"/>
          <w:numId w:val="35"/>
        </w:numPr>
        <w:spacing w:line="276" w:lineRule="auto"/>
        <w:rPr>
          <w:rFonts w:eastAsia="Times New Roman"/>
        </w:rPr>
      </w:pPr>
      <w:r>
        <w:rPr>
          <w:rFonts w:eastAsia="Times New Roman"/>
        </w:rPr>
        <w:t>Douglas College, New Westminster, BC</w:t>
      </w:r>
    </w:p>
    <w:p w14:paraId="39AA5857" w14:textId="2C11FCF2" w:rsidR="00B40B38" w:rsidRPr="00C94ACE" w:rsidRDefault="00C94ACE" w:rsidP="00C94ACE">
      <w:pPr>
        <w:numPr>
          <w:ilvl w:val="0"/>
          <w:numId w:val="35"/>
        </w:numPr>
        <w:spacing w:line="276" w:lineRule="auto"/>
        <w:rPr>
          <w:rFonts w:eastAsia="Times New Roman"/>
        </w:rPr>
      </w:pPr>
      <w:r>
        <w:rPr>
          <w:rFonts w:eastAsia="Times New Roman"/>
        </w:rPr>
        <w:t>Graduated: 2008</w:t>
      </w:r>
    </w:p>
    <w:p w14:paraId="7B30EA21" w14:textId="51707927" w:rsidR="00B40B38" w:rsidRDefault="00B40B38" w:rsidP="00C029AD">
      <w:pPr>
        <w:pStyle w:val="Heading2"/>
        <w:rPr>
          <w:rFonts w:eastAsia="Times New Roman"/>
        </w:rPr>
      </w:pPr>
      <w:r>
        <w:rPr>
          <w:rFonts w:eastAsia="Times New Roman"/>
        </w:rPr>
        <w:t>Certifications &amp; Training</w:t>
      </w:r>
    </w:p>
    <w:p w14:paraId="64E1F4A0" w14:textId="3012FFC2" w:rsidR="00C029AD" w:rsidRDefault="00C029AD" w:rsidP="00B40B38">
      <w:pPr>
        <w:numPr>
          <w:ilvl w:val="0"/>
          <w:numId w:val="36"/>
        </w:numPr>
        <w:spacing w:line="276" w:lineRule="auto"/>
        <w:rPr>
          <w:rFonts w:eastAsia="Times New Roman"/>
        </w:rPr>
      </w:pPr>
      <w:r>
        <w:rPr>
          <w:rFonts w:eastAsia="Times New Roman"/>
        </w:rPr>
        <w:t>Pediatric Theory 1 – BCIT, 2008</w:t>
      </w:r>
    </w:p>
    <w:p w14:paraId="1E92E655" w14:textId="7C83BC76" w:rsidR="00B40B38" w:rsidRDefault="00A2676C" w:rsidP="00B40B38">
      <w:pPr>
        <w:numPr>
          <w:ilvl w:val="0"/>
          <w:numId w:val="36"/>
        </w:numPr>
        <w:spacing w:line="276" w:lineRule="auto"/>
        <w:rPr>
          <w:rFonts w:eastAsia="Times New Roman"/>
        </w:rPr>
      </w:pPr>
      <w:r>
        <w:rPr>
          <w:rFonts w:eastAsia="Times New Roman"/>
        </w:rPr>
        <w:t xml:space="preserve">Educator Pathway Level 1 </w:t>
      </w:r>
      <w:r w:rsidR="00F01EE8">
        <w:rPr>
          <w:rFonts w:eastAsia="Times New Roman"/>
        </w:rPr>
        <w:t>–</w:t>
      </w:r>
      <w:r>
        <w:rPr>
          <w:rFonts w:eastAsia="Times New Roman"/>
        </w:rPr>
        <w:t xml:space="preserve"> </w:t>
      </w:r>
      <w:r w:rsidR="00F01EE8">
        <w:rPr>
          <w:rFonts w:eastAsia="Times New Roman"/>
        </w:rPr>
        <w:t>2016 &amp; 2022</w:t>
      </w:r>
    </w:p>
    <w:p w14:paraId="3AB40A3B" w14:textId="64D9D423" w:rsidR="00F01EE8" w:rsidRDefault="00F01EE8" w:rsidP="00B40B38">
      <w:pPr>
        <w:numPr>
          <w:ilvl w:val="0"/>
          <w:numId w:val="36"/>
        </w:numPr>
        <w:spacing w:line="276" w:lineRule="auto"/>
        <w:rPr>
          <w:rFonts w:eastAsia="Times New Roman"/>
        </w:rPr>
      </w:pPr>
      <w:r>
        <w:rPr>
          <w:rFonts w:eastAsia="Times New Roman"/>
        </w:rPr>
        <w:t>Educator Pathway Level 2 – 2021</w:t>
      </w:r>
    </w:p>
    <w:p w14:paraId="08E0E78F" w14:textId="55CA7234" w:rsidR="00F01EE8" w:rsidRDefault="00F01EE8" w:rsidP="00B40B38">
      <w:pPr>
        <w:numPr>
          <w:ilvl w:val="0"/>
          <w:numId w:val="36"/>
        </w:numPr>
        <w:spacing w:line="276" w:lineRule="auto"/>
        <w:rPr>
          <w:rFonts w:eastAsia="Times New Roman"/>
        </w:rPr>
      </w:pPr>
      <w:r>
        <w:rPr>
          <w:rFonts w:eastAsia="Times New Roman"/>
        </w:rPr>
        <w:t>Educator Pathway Level 3 – 2023</w:t>
      </w:r>
    </w:p>
    <w:p w14:paraId="6D8EFE3E" w14:textId="39077288" w:rsidR="00F01EE8" w:rsidRDefault="00C029AD" w:rsidP="00B40B38">
      <w:pPr>
        <w:numPr>
          <w:ilvl w:val="0"/>
          <w:numId w:val="36"/>
        </w:numPr>
        <w:spacing w:line="276" w:lineRule="auto"/>
        <w:rPr>
          <w:rFonts w:eastAsia="Times New Roman"/>
        </w:rPr>
      </w:pPr>
      <w:r>
        <w:rPr>
          <w:rFonts w:eastAsia="Times New Roman"/>
        </w:rPr>
        <w:t>The Educat</w:t>
      </w:r>
      <w:r w:rsidR="002E2417">
        <w:rPr>
          <w:rFonts w:eastAsia="Times New Roman"/>
        </w:rPr>
        <w:t>or</w:t>
      </w:r>
      <w:r>
        <w:rPr>
          <w:rFonts w:eastAsia="Times New Roman"/>
        </w:rPr>
        <w:t xml:space="preserve"> Role – 2022</w:t>
      </w:r>
    </w:p>
    <w:p w14:paraId="79FBFB1D" w14:textId="1E5295ED" w:rsidR="00C029AD" w:rsidRDefault="00C029AD" w:rsidP="00B40B38">
      <w:pPr>
        <w:numPr>
          <w:ilvl w:val="0"/>
          <w:numId w:val="36"/>
        </w:numPr>
        <w:spacing w:line="276" w:lineRule="auto"/>
        <w:rPr>
          <w:rFonts w:eastAsia="Times New Roman"/>
        </w:rPr>
      </w:pPr>
      <w:r>
        <w:rPr>
          <w:rFonts w:eastAsia="Times New Roman"/>
        </w:rPr>
        <w:t>Education Community of Practice – 2023</w:t>
      </w:r>
    </w:p>
    <w:p w14:paraId="0000F7A9" w14:textId="629B6572" w:rsidR="00C029AD" w:rsidRPr="00F6376E" w:rsidRDefault="00C029AD" w:rsidP="00F6376E">
      <w:pPr>
        <w:numPr>
          <w:ilvl w:val="0"/>
          <w:numId w:val="36"/>
        </w:numPr>
        <w:spacing w:line="276" w:lineRule="auto"/>
        <w:rPr>
          <w:rFonts w:eastAsia="Times New Roman"/>
        </w:rPr>
      </w:pPr>
      <w:r>
        <w:rPr>
          <w:rFonts w:eastAsia="Times New Roman"/>
        </w:rPr>
        <w:t xml:space="preserve">Maintains </w:t>
      </w:r>
      <w:r w:rsidR="00222EB3">
        <w:rPr>
          <w:rFonts w:eastAsia="Times New Roman"/>
        </w:rPr>
        <w:t>annual/biannual</w:t>
      </w:r>
      <w:r>
        <w:rPr>
          <w:rFonts w:eastAsia="Times New Roman"/>
        </w:rPr>
        <w:t xml:space="preserve"> competencies according to pediatric nursing competency checklist</w:t>
      </w:r>
      <w:r w:rsidR="00222EB3">
        <w:rPr>
          <w:rFonts w:eastAsia="Times New Roman"/>
        </w:rPr>
        <w:t>;</w:t>
      </w:r>
      <w:r>
        <w:rPr>
          <w:rFonts w:eastAsia="Times New Roman"/>
        </w:rPr>
        <w:t xml:space="preserve"> see </w:t>
      </w:r>
      <w:r w:rsidR="00222EB3">
        <w:rPr>
          <w:rFonts w:eastAsia="Times New Roman"/>
        </w:rPr>
        <w:t>L</w:t>
      </w:r>
      <w:r>
        <w:rPr>
          <w:rFonts w:eastAsia="Times New Roman"/>
        </w:rPr>
        <w:t xml:space="preserve">earning </w:t>
      </w:r>
      <w:r w:rsidR="00222EB3">
        <w:rPr>
          <w:rFonts w:eastAsia="Times New Roman"/>
        </w:rPr>
        <w:t>H</w:t>
      </w:r>
      <w:r>
        <w:rPr>
          <w:rFonts w:eastAsia="Times New Roman"/>
        </w:rPr>
        <w:t xml:space="preserve">ub for </w:t>
      </w:r>
      <w:r w:rsidR="00222EB3">
        <w:rPr>
          <w:rFonts w:eastAsia="Times New Roman"/>
        </w:rPr>
        <w:t>comprehensive list of</w:t>
      </w:r>
      <w:r>
        <w:rPr>
          <w:rFonts w:eastAsia="Times New Roman"/>
        </w:rPr>
        <w:t xml:space="preserve"> certificates</w:t>
      </w:r>
    </w:p>
    <w:p w14:paraId="049B0567" w14:textId="77777777" w:rsidR="00B40B38" w:rsidRDefault="00B40B38">
      <w:pPr>
        <w:pStyle w:val="Heading2"/>
        <w:rPr>
          <w:rFonts w:eastAsia="Times New Roman"/>
        </w:rPr>
      </w:pPr>
      <w:r>
        <w:rPr>
          <w:rFonts w:eastAsia="Times New Roman"/>
        </w:rPr>
        <w:t>Volunteer Experience</w:t>
      </w:r>
    </w:p>
    <w:p w14:paraId="4A2AEE93" w14:textId="676FC0C8" w:rsidR="00B40B38" w:rsidRDefault="007227A0" w:rsidP="00B40B38">
      <w:pPr>
        <w:numPr>
          <w:ilvl w:val="0"/>
          <w:numId w:val="37"/>
        </w:numPr>
        <w:spacing w:line="276" w:lineRule="auto"/>
        <w:rPr>
          <w:rFonts w:eastAsia="Times New Roman"/>
        </w:rPr>
      </w:pPr>
      <w:r>
        <w:rPr>
          <w:rFonts w:eastAsia="Times New Roman"/>
          <w:b/>
          <w:bCs/>
        </w:rPr>
        <w:t xml:space="preserve">Board of Directors </w:t>
      </w:r>
      <w:proofErr w:type="gramStart"/>
      <w:r>
        <w:rPr>
          <w:rFonts w:eastAsia="Times New Roman"/>
          <w:b/>
          <w:bCs/>
        </w:rPr>
        <w:t xml:space="preserve">- </w:t>
      </w:r>
      <w:r w:rsidR="00B40B38">
        <w:rPr>
          <w:rFonts w:eastAsia="Times New Roman"/>
        </w:rPr>
        <w:t xml:space="preserve"> </w:t>
      </w:r>
      <w:r>
        <w:rPr>
          <w:rFonts w:eastAsia="Times New Roman"/>
        </w:rPr>
        <w:t>Ridge</w:t>
      </w:r>
      <w:proofErr w:type="gramEnd"/>
      <w:r>
        <w:rPr>
          <w:rFonts w:eastAsia="Times New Roman"/>
        </w:rPr>
        <w:t xml:space="preserve"> Meadows Child Development Centre</w:t>
      </w:r>
      <w:r w:rsidR="00B40B38">
        <w:rPr>
          <w:rFonts w:eastAsia="Times New Roman"/>
        </w:rPr>
        <w:t xml:space="preserve">, </w:t>
      </w:r>
      <w:r>
        <w:rPr>
          <w:rFonts w:eastAsia="Times New Roman"/>
        </w:rPr>
        <w:t>Maple Ridge, BC</w:t>
      </w:r>
    </w:p>
    <w:p w14:paraId="6C0F530B" w14:textId="12A1F58A" w:rsidR="00B40B38" w:rsidRDefault="007227A0" w:rsidP="00B40B38">
      <w:pPr>
        <w:numPr>
          <w:ilvl w:val="0"/>
          <w:numId w:val="37"/>
        </w:numPr>
        <w:spacing w:line="276" w:lineRule="auto"/>
        <w:rPr>
          <w:rFonts w:eastAsia="Times New Roman"/>
        </w:rPr>
      </w:pPr>
      <w:proofErr w:type="gramStart"/>
      <w:r>
        <w:rPr>
          <w:rFonts w:eastAsia="Times New Roman"/>
        </w:rPr>
        <w:t>March,</w:t>
      </w:r>
      <w:proofErr w:type="gramEnd"/>
      <w:r>
        <w:rPr>
          <w:rFonts w:eastAsia="Times New Roman"/>
        </w:rPr>
        <w:t xml:space="preserve"> 2021</w:t>
      </w:r>
      <w:r w:rsidR="00B40B38">
        <w:rPr>
          <w:rFonts w:eastAsia="Times New Roman"/>
        </w:rPr>
        <w:t xml:space="preserve"> – </w:t>
      </w:r>
      <w:r>
        <w:rPr>
          <w:rFonts w:eastAsia="Times New Roman"/>
        </w:rPr>
        <w:t>Current</w:t>
      </w:r>
    </w:p>
    <w:p w14:paraId="22F1BE71" w14:textId="72EAC58D" w:rsidR="00B40B38" w:rsidRDefault="002D553D" w:rsidP="00B40B38">
      <w:pPr>
        <w:numPr>
          <w:ilvl w:val="0"/>
          <w:numId w:val="37"/>
        </w:numPr>
        <w:spacing w:line="276" w:lineRule="auto"/>
        <w:rPr>
          <w:rFonts w:eastAsia="Times New Roman"/>
        </w:rPr>
      </w:pPr>
      <w:r>
        <w:rPr>
          <w:rFonts w:eastAsia="Times New Roman"/>
        </w:rPr>
        <w:t>Provide strategic oversight, financial accountability, and policy direction to ensure the centre meets the community needs, required mandates and sustains clinical operations</w:t>
      </w:r>
    </w:p>
    <w:p w14:paraId="2F23A8AD" w14:textId="77777777" w:rsidR="00B40B38" w:rsidRDefault="00B40B38">
      <w:pPr>
        <w:pStyle w:val="Heading2"/>
        <w:rPr>
          <w:rFonts w:eastAsia="Times New Roman"/>
        </w:rPr>
      </w:pPr>
      <w:r>
        <w:rPr>
          <w:rFonts w:eastAsia="Times New Roman"/>
        </w:rPr>
        <w:t>References</w:t>
      </w:r>
    </w:p>
    <w:p w14:paraId="060AD476" w14:textId="77777777" w:rsidR="00B40B38" w:rsidRDefault="00B40B38">
      <w:r>
        <w:t>Available upon request.</w:t>
      </w:r>
    </w:p>
    <w:p w14:paraId="3CA53C05" w14:textId="74067875" w:rsidR="00A3063B" w:rsidRPr="00B40B38" w:rsidRDefault="00A3063B" w:rsidP="00B40B38"/>
    <w:sectPr w:rsidR="00A3063B" w:rsidRPr="00B40B38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B37F20"/>
    <w:multiLevelType w:val="multilevel"/>
    <w:tmpl w:val="7DD4B8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3B907B4"/>
    <w:multiLevelType w:val="multilevel"/>
    <w:tmpl w:val="84C876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6AA5489"/>
    <w:multiLevelType w:val="multilevel"/>
    <w:tmpl w:val="B91287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B340A23"/>
    <w:multiLevelType w:val="multilevel"/>
    <w:tmpl w:val="FDD0AD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C873624"/>
    <w:multiLevelType w:val="multilevel"/>
    <w:tmpl w:val="7A84A2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0D120F1C"/>
    <w:multiLevelType w:val="multilevel"/>
    <w:tmpl w:val="B85C3D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EBA1DE3"/>
    <w:multiLevelType w:val="multilevel"/>
    <w:tmpl w:val="6EA413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3265AA0"/>
    <w:multiLevelType w:val="multilevel"/>
    <w:tmpl w:val="E4A64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39271CE"/>
    <w:multiLevelType w:val="multilevel"/>
    <w:tmpl w:val="9C7CB6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16D1B25"/>
    <w:multiLevelType w:val="multilevel"/>
    <w:tmpl w:val="4788AE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DF377EF"/>
    <w:multiLevelType w:val="multilevel"/>
    <w:tmpl w:val="C22A6C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E896DB4"/>
    <w:multiLevelType w:val="multilevel"/>
    <w:tmpl w:val="A3CC4F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4804EA8"/>
    <w:multiLevelType w:val="multilevel"/>
    <w:tmpl w:val="B19AD3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6587A8A"/>
    <w:multiLevelType w:val="multilevel"/>
    <w:tmpl w:val="AD7885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BCB1F97"/>
    <w:multiLevelType w:val="multilevel"/>
    <w:tmpl w:val="46DA6F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414D7241"/>
    <w:multiLevelType w:val="multilevel"/>
    <w:tmpl w:val="03E0F3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44147F21"/>
    <w:multiLevelType w:val="multilevel"/>
    <w:tmpl w:val="D674CC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44C86837"/>
    <w:multiLevelType w:val="multilevel"/>
    <w:tmpl w:val="9F4E1E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4C5520F1"/>
    <w:multiLevelType w:val="multilevel"/>
    <w:tmpl w:val="EC5C4C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4E450032"/>
    <w:multiLevelType w:val="multilevel"/>
    <w:tmpl w:val="712C06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FA24A99"/>
    <w:multiLevelType w:val="multilevel"/>
    <w:tmpl w:val="2A382C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57EC3FBE"/>
    <w:multiLevelType w:val="multilevel"/>
    <w:tmpl w:val="29CA88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5846511D"/>
    <w:multiLevelType w:val="multilevel"/>
    <w:tmpl w:val="05362E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5BC2738C"/>
    <w:multiLevelType w:val="multilevel"/>
    <w:tmpl w:val="17E879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5BED4B3C"/>
    <w:multiLevelType w:val="multilevel"/>
    <w:tmpl w:val="25160C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5C4B7E30"/>
    <w:multiLevelType w:val="multilevel"/>
    <w:tmpl w:val="9A623E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5EE37528"/>
    <w:multiLevelType w:val="multilevel"/>
    <w:tmpl w:val="AC1644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6107090B"/>
    <w:multiLevelType w:val="multilevel"/>
    <w:tmpl w:val="3EB4E2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61317232"/>
    <w:multiLevelType w:val="multilevel"/>
    <w:tmpl w:val="5CAA71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664108DC"/>
    <w:multiLevelType w:val="multilevel"/>
    <w:tmpl w:val="166691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6D6B66E9"/>
    <w:multiLevelType w:val="multilevel"/>
    <w:tmpl w:val="AF8283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70122177"/>
    <w:multiLevelType w:val="multilevel"/>
    <w:tmpl w:val="2C7CE2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714D7670"/>
    <w:multiLevelType w:val="multilevel"/>
    <w:tmpl w:val="0C9AB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71F33544"/>
    <w:multiLevelType w:val="multilevel"/>
    <w:tmpl w:val="66A2CF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74C44BF9"/>
    <w:multiLevelType w:val="multilevel"/>
    <w:tmpl w:val="B9880A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7D0F774C"/>
    <w:multiLevelType w:val="multilevel"/>
    <w:tmpl w:val="E5CC60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FFA6D41"/>
    <w:multiLevelType w:val="multilevel"/>
    <w:tmpl w:val="5DE6AD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587273695">
    <w:abstractNumId w:val="20"/>
  </w:num>
  <w:num w:numId="2" w16cid:durableId="1319727964">
    <w:abstractNumId w:val="9"/>
  </w:num>
  <w:num w:numId="3" w16cid:durableId="287124566">
    <w:abstractNumId w:val="25"/>
  </w:num>
  <w:num w:numId="4" w16cid:durableId="1198197419">
    <w:abstractNumId w:val="13"/>
  </w:num>
  <w:num w:numId="5" w16cid:durableId="1061101748">
    <w:abstractNumId w:val="8"/>
  </w:num>
  <w:num w:numId="6" w16cid:durableId="1919709674">
    <w:abstractNumId w:val="28"/>
  </w:num>
  <w:num w:numId="7" w16cid:durableId="460878052">
    <w:abstractNumId w:val="36"/>
  </w:num>
  <w:num w:numId="8" w16cid:durableId="1943686499">
    <w:abstractNumId w:val="18"/>
  </w:num>
  <w:num w:numId="9" w16cid:durableId="1872523310">
    <w:abstractNumId w:val="30"/>
  </w:num>
  <w:num w:numId="10" w16cid:durableId="424425849">
    <w:abstractNumId w:val="5"/>
  </w:num>
  <w:num w:numId="11" w16cid:durableId="313922894">
    <w:abstractNumId w:val="19"/>
  </w:num>
  <w:num w:numId="12" w16cid:durableId="1314259836">
    <w:abstractNumId w:val="34"/>
  </w:num>
  <w:num w:numId="13" w16cid:durableId="1554656971">
    <w:abstractNumId w:val="27"/>
  </w:num>
  <w:num w:numId="14" w16cid:durableId="109010196">
    <w:abstractNumId w:val="26"/>
  </w:num>
  <w:num w:numId="15" w16cid:durableId="388115138">
    <w:abstractNumId w:val="14"/>
  </w:num>
  <w:num w:numId="16" w16cid:durableId="1379428095">
    <w:abstractNumId w:val="16"/>
  </w:num>
  <w:num w:numId="17" w16cid:durableId="860701614">
    <w:abstractNumId w:val="4"/>
  </w:num>
  <w:num w:numId="18" w16cid:durableId="747193938">
    <w:abstractNumId w:val="7"/>
  </w:num>
  <w:num w:numId="19" w16cid:durableId="1668366713">
    <w:abstractNumId w:val="29"/>
  </w:num>
  <w:num w:numId="20" w16cid:durableId="1428958899">
    <w:abstractNumId w:val="0"/>
  </w:num>
  <w:num w:numId="21" w16cid:durableId="1712994973">
    <w:abstractNumId w:val="10"/>
  </w:num>
  <w:num w:numId="22" w16cid:durableId="731274656">
    <w:abstractNumId w:val="3"/>
  </w:num>
  <w:num w:numId="23" w16cid:durableId="2108652341">
    <w:abstractNumId w:val="24"/>
  </w:num>
  <w:num w:numId="24" w16cid:durableId="107940074">
    <w:abstractNumId w:val="17"/>
  </w:num>
  <w:num w:numId="25" w16cid:durableId="1805536406">
    <w:abstractNumId w:val="21"/>
  </w:num>
  <w:num w:numId="26" w16cid:durableId="1256018117">
    <w:abstractNumId w:val="6"/>
  </w:num>
  <w:num w:numId="27" w16cid:durableId="309406111">
    <w:abstractNumId w:val="1"/>
  </w:num>
  <w:num w:numId="28" w16cid:durableId="753552703">
    <w:abstractNumId w:val="15"/>
  </w:num>
  <w:num w:numId="29" w16cid:durableId="1539588257">
    <w:abstractNumId w:val="32"/>
  </w:num>
  <w:num w:numId="30" w16cid:durableId="870260553">
    <w:abstractNumId w:val="12"/>
  </w:num>
  <w:num w:numId="31" w16cid:durableId="302934351">
    <w:abstractNumId w:val="31"/>
  </w:num>
  <w:num w:numId="32" w16cid:durableId="1384795034">
    <w:abstractNumId w:val="23"/>
  </w:num>
  <w:num w:numId="33" w16cid:durableId="1714964771">
    <w:abstractNumId w:val="33"/>
  </w:num>
  <w:num w:numId="34" w16cid:durableId="152379891">
    <w:abstractNumId w:val="2"/>
  </w:num>
  <w:num w:numId="35" w16cid:durableId="140581112">
    <w:abstractNumId w:val="11"/>
  </w:num>
  <w:num w:numId="36" w16cid:durableId="1338197072">
    <w:abstractNumId w:val="35"/>
  </w:num>
  <w:num w:numId="37" w16cid:durableId="1315185561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0B38"/>
    <w:rsid w:val="00002729"/>
    <w:rsid w:val="00064ABB"/>
    <w:rsid w:val="000D158D"/>
    <w:rsid w:val="0010138E"/>
    <w:rsid w:val="001A66E0"/>
    <w:rsid w:val="001E041E"/>
    <w:rsid w:val="00222EB3"/>
    <w:rsid w:val="00262044"/>
    <w:rsid w:val="002B5400"/>
    <w:rsid w:val="002D553D"/>
    <w:rsid w:val="002E2417"/>
    <w:rsid w:val="002F7EEC"/>
    <w:rsid w:val="00453362"/>
    <w:rsid w:val="005810AF"/>
    <w:rsid w:val="007227A0"/>
    <w:rsid w:val="007863F3"/>
    <w:rsid w:val="007973AB"/>
    <w:rsid w:val="008200EA"/>
    <w:rsid w:val="00893D10"/>
    <w:rsid w:val="008F7938"/>
    <w:rsid w:val="009725C4"/>
    <w:rsid w:val="00997100"/>
    <w:rsid w:val="009C4AD8"/>
    <w:rsid w:val="009D27AC"/>
    <w:rsid w:val="00A2676C"/>
    <w:rsid w:val="00A3063B"/>
    <w:rsid w:val="00A40460"/>
    <w:rsid w:val="00A804F4"/>
    <w:rsid w:val="00A834EF"/>
    <w:rsid w:val="00A871E3"/>
    <w:rsid w:val="00B40B38"/>
    <w:rsid w:val="00B76FA6"/>
    <w:rsid w:val="00C029AD"/>
    <w:rsid w:val="00C94ACE"/>
    <w:rsid w:val="00EC308C"/>
    <w:rsid w:val="00F01EE8"/>
    <w:rsid w:val="00F637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8DF16F"/>
  <w15:chartTrackingRefBased/>
  <w15:docId w15:val="{DDA978E3-07F0-F34F-91DA-B1232FF12B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64ABB"/>
    <w:rPr>
      <w:i/>
      <w:iCs/>
      <w:sz w:val="20"/>
      <w:szCs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064ABB"/>
    <w:pPr>
      <w:pBdr>
        <w:top w:val="single" w:sz="8" w:space="0" w:color="58B6C0" w:themeColor="accent2"/>
        <w:left w:val="single" w:sz="8" w:space="0" w:color="58B6C0" w:themeColor="accent2"/>
        <w:bottom w:val="single" w:sz="8" w:space="0" w:color="58B6C0" w:themeColor="accent2"/>
        <w:right w:val="single" w:sz="8" w:space="0" w:color="58B6C0" w:themeColor="accent2"/>
      </w:pBdr>
      <w:shd w:val="clear" w:color="auto" w:fill="DDF0F2" w:themeFill="accent2" w:themeFillTint="33"/>
      <w:spacing w:before="480" w:after="100" w:line="269" w:lineRule="auto"/>
      <w:contextualSpacing/>
      <w:outlineLvl w:val="0"/>
    </w:pPr>
    <w:rPr>
      <w:rFonts w:asciiTheme="majorHAnsi" w:eastAsiaTheme="majorEastAsia" w:hAnsiTheme="majorHAnsi" w:cstheme="majorBidi"/>
      <w:b/>
      <w:bCs/>
      <w:color w:val="265E65" w:themeColor="accent2" w:themeShade="7F"/>
      <w:sz w:val="22"/>
      <w:szCs w:val="2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64ABB"/>
    <w:pPr>
      <w:pBdr>
        <w:top w:val="single" w:sz="4" w:space="0" w:color="58B6C0" w:themeColor="accent2"/>
        <w:left w:val="single" w:sz="48" w:space="2" w:color="58B6C0" w:themeColor="accent2"/>
        <w:bottom w:val="single" w:sz="4" w:space="0" w:color="58B6C0" w:themeColor="accent2"/>
        <w:right w:val="single" w:sz="4" w:space="4" w:color="58B6C0" w:themeColor="accent2"/>
      </w:pBdr>
      <w:spacing w:before="200" w:after="100" w:line="269" w:lineRule="auto"/>
      <w:ind w:left="144"/>
      <w:contextualSpacing/>
      <w:outlineLvl w:val="1"/>
    </w:pPr>
    <w:rPr>
      <w:rFonts w:asciiTheme="majorHAnsi" w:eastAsiaTheme="majorEastAsia" w:hAnsiTheme="majorHAnsi" w:cstheme="majorBidi"/>
      <w:b/>
      <w:bCs/>
      <w:color w:val="398E98" w:themeColor="accent2" w:themeShade="BF"/>
      <w:sz w:val="22"/>
      <w:szCs w:val="2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64ABB"/>
    <w:pPr>
      <w:pBdr>
        <w:left w:val="single" w:sz="48" w:space="2" w:color="58B6C0" w:themeColor="accent2"/>
        <w:bottom w:val="single" w:sz="4" w:space="0" w:color="58B6C0" w:themeColor="accent2"/>
      </w:pBdr>
      <w:spacing w:before="200" w:after="100" w:line="240" w:lineRule="auto"/>
      <w:ind w:left="144"/>
      <w:contextualSpacing/>
      <w:outlineLvl w:val="2"/>
    </w:pPr>
    <w:rPr>
      <w:rFonts w:asciiTheme="majorHAnsi" w:eastAsiaTheme="majorEastAsia" w:hAnsiTheme="majorHAnsi" w:cstheme="majorBidi"/>
      <w:b/>
      <w:bCs/>
      <w:color w:val="398E98" w:themeColor="accent2" w:themeShade="BF"/>
      <w:sz w:val="22"/>
      <w:szCs w:val="22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64ABB"/>
    <w:pPr>
      <w:pBdr>
        <w:left w:val="single" w:sz="4" w:space="2" w:color="58B6C0" w:themeColor="accent2"/>
        <w:bottom w:val="single" w:sz="4" w:space="2" w:color="58B6C0" w:themeColor="accent2"/>
      </w:pBdr>
      <w:spacing w:before="200" w:after="100" w:line="240" w:lineRule="auto"/>
      <w:ind w:left="86"/>
      <w:contextualSpacing/>
      <w:outlineLvl w:val="3"/>
    </w:pPr>
    <w:rPr>
      <w:rFonts w:asciiTheme="majorHAnsi" w:eastAsiaTheme="majorEastAsia" w:hAnsiTheme="majorHAnsi" w:cstheme="majorBidi"/>
      <w:b/>
      <w:bCs/>
      <w:color w:val="398E98" w:themeColor="accent2" w:themeShade="BF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64ABB"/>
    <w:pPr>
      <w:pBdr>
        <w:left w:val="dotted" w:sz="4" w:space="2" w:color="58B6C0" w:themeColor="accent2"/>
        <w:bottom w:val="dotted" w:sz="4" w:space="2" w:color="58B6C0" w:themeColor="accent2"/>
      </w:pBdr>
      <w:spacing w:before="200" w:after="100" w:line="240" w:lineRule="auto"/>
      <w:ind w:left="86"/>
      <w:contextualSpacing/>
      <w:outlineLvl w:val="4"/>
    </w:pPr>
    <w:rPr>
      <w:rFonts w:asciiTheme="majorHAnsi" w:eastAsiaTheme="majorEastAsia" w:hAnsiTheme="majorHAnsi" w:cstheme="majorBidi"/>
      <w:b/>
      <w:bCs/>
      <w:color w:val="398E98" w:themeColor="accent2" w:themeShade="BF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64ABB"/>
    <w:pPr>
      <w:pBdr>
        <w:bottom w:val="single" w:sz="4" w:space="2" w:color="BCE1E5" w:themeColor="accent2" w:themeTint="66"/>
      </w:pBdr>
      <w:spacing w:before="200" w:after="100" w:line="240" w:lineRule="auto"/>
      <w:contextualSpacing/>
      <w:outlineLvl w:val="5"/>
    </w:pPr>
    <w:rPr>
      <w:rFonts w:asciiTheme="majorHAnsi" w:eastAsiaTheme="majorEastAsia" w:hAnsiTheme="majorHAnsi" w:cstheme="majorBidi"/>
      <w:color w:val="398E98" w:themeColor="accent2" w:themeShade="BF"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64ABB"/>
    <w:pPr>
      <w:pBdr>
        <w:bottom w:val="dotted" w:sz="4" w:space="2" w:color="9AD3D9" w:themeColor="accent2" w:themeTint="99"/>
      </w:pBdr>
      <w:spacing w:before="200" w:after="100" w:line="240" w:lineRule="auto"/>
      <w:contextualSpacing/>
      <w:outlineLvl w:val="6"/>
    </w:pPr>
    <w:rPr>
      <w:rFonts w:asciiTheme="majorHAnsi" w:eastAsiaTheme="majorEastAsia" w:hAnsiTheme="majorHAnsi" w:cstheme="majorBidi"/>
      <w:color w:val="398E98" w:themeColor="accent2" w:themeShade="BF"/>
      <w:sz w:val="22"/>
      <w:szCs w:val="22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64ABB"/>
    <w:pPr>
      <w:spacing w:before="200" w:after="100" w:line="240" w:lineRule="auto"/>
      <w:contextualSpacing/>
      <w:outlineLvl w:val="7"/>
    </w:pPr>
    <w:rPr>
      <w:rFonts w:asciiTheme="majorHAnsi" w:eastAsiaTheme="majorEastAsia" w:hAnsiTheme="majorHAnsi" w:cstheme="majorBidi"/>
      <w:color w:val="58B6C0" w:themeColor="accent2"/>
      <w:sz w:val="22"/>
      <w:szCs w:val="22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64ABB"/>
    <w:pPr>
      <w:spacing w:before="200" w:after="100" w:line="240" w:lineRule="auto"/>
      <w:contextualSpacing/>
      <w:outlineLvl w:val="8"/>
    </w:pPr>
    <w:rPr>
      <w:rFonts w:asciiTheme="majorHAnsi" w:eastAsiaTheme="majorEastAsia" w:hAnsiTheme="majorHAnsi" w:cstheme="majorBidi"/>
      <w:color w:val="58B6C0" w:themeColor="accent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64ABB"/>
    <w:rPr>
      <w:rFonts w:asciiTheme="majorHAnsi" w:eastAsiaTheme="majorEastAsia" w:hAnsiTheme="majorHAnsi" w:cstheme="majorBidi"/>
      <w:b/>
      <w:bCs/>
      <w:i/>
      <w:iCs/>
      <w:color w:val="265E65" w:themeColor="accent2" w:themeShade="7F"/>
      <w:shd w:val="clear" w:color="auto" w:fill="DDF0F2" w:themeFill="accent2" w:themeFillTint="33"/>
    </w:rPr>
  </w:style>
  <w:style w:type="character" w:customStyle="1" w:styleId="Heading2Char">
    <w:name w:val="Heading 2 Char"/>
    <w:basedOn w:val="DefaultParagraphFont"/>
    <w:link w:val="Heading2"/>
    <w:uiPriority w:val="9"/>
    <w:rsid w:val="00064ABB"/>
    <w:rPr>
      <w:rFonts w:asciiTheme="majorHAnsi" w:eastAsiaTheme="majorEastAsia" w:hAnsiTheme="majorHAnsi" w:cstheme="majorBidi"/>
      <w:b/>
      <w:bCs/>
      <w:i/>
      <w:iCs/>
      <w:color w:val="398E98" w:themeColor="accent2" w:themeShade="BF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64ABB"/>
    <w:rPr>
      <w:rFonts w:asciiTheme="majorHAnsi" w:eastAsiaTheme="majorEastAsia" w:hAnsiTheme="majorHAnsi" w:cstheme="majorBidi"/>
      <w:b/>
      <w:bCs/>
      <w:i/>
      <w:iCs/>
      <w:color w:val="398E98" w:themeColor="accent2" w:themeShade="BF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64ABB"/>
    <w:rPr>
      <w:rFonts w:asciiTheme="majorHAnsi" w:eastAsiaTheme="majorEastAsia" w:hAnsiTheme="majorHAnsi" w:cstheme="majorBidi"/>
      <w:b/>
      <w:bCs/>
      <w:i/>
      <w:iCs/>
      <w:color w:val="398E98" w:themeColor="accent2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64ABB"/>
    <w:rPr>
      <w:rFonts w:asciiTheme="majorHAnsi" w:eastAsiaTheme="majorEastAsia" w:hAnsiTheme="majorHAnsi" w:cstheme="majorBidi"/>
      <w:b/>
      <w:bCs/>
      <w:i/>
      <w:iCs/>
      <w:color w:val="398E98" w:themeColor="accent2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64ABB"/>
    <w:rPr>
      <w:rFonts w:asciiTheme="majorHAnsi" w:eastAsiaTheme="majorEastAsia" w:hAnsiTheme="majorHAnsi" w:cstheme="majorBidi"/>
      <w:i/>
      <w:iCs/>
      <w:color w:val="398E98" w:themeColor="accent2" w:themeShade="B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64ABB"/>
    <w:rPr>
      <w:rFonts w:asciiTheme="majorHAnsi" w:eastAsiaTheme="majorEastAsia" w:hAnsiTheme="majorHAnsi" w:cstheme="majorBidi"/>
      <w:i/>
      <w:iCs/>
      <w:color w:val="398E98" w:themeColor="accent2" w:themeShade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64ABB"/>
    <w:rPr>
      <w:rFonts w:asciiTheme="majorHAnsi" w:eastAsiaTheme="majorEastAsia" w:hAnsiTheme="majorHAnsi" w:cstheme="majorBidi"/>
      <w:i/>
      <w:iCs/>
      <w:color w:val="58B6C0" w:themeColor="accent2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64ABB"/>
    <w:rPr>
      <w:rFonts w:asciiTheme="majorHAnsi" w:eastAsiaTheme="majorEastAsia" w:hAnsiTheme="majorHAnsi" w:cstheme="majorBidi"/>
      <w:i/>
      <w:iCs/>
      <w:color w:val="58B6C0" w:themeColor="accent2"/>
      <w:sz w:val="20"/>
      <w:szCs w:val="20"/>
    </w:rPr>
  </w:style>
  <w:style w:type="paragraph" w:styleId="Title">
    <w:name w:val="Title"/>
    <w:basedOn w:val="Normal"/>
    <w:next w:val="Normal"/>
    <w:link w:val="TitleChar"/>
    <w:uiPriority w:val="10"/>
    <w:qFormat/>
    <w:rsid w:val="00064ABB"/>
    <w:pPr>
      <w:pBdr>
        <w:top w:val="single" w:sz="48" w:space="0" w:color="58B6C0" w:themeColor="accent2"/>
        <w:bottom w:val="single" w:sz="48" w:space="0" w:color="58B6C0" w:themeColor="accent2"/>
      </w:pBdr>
      <w:shd w:val="clear" w:color="auto" w:fill="58B6C0" w:themeFill="accent2"/>
      <w:spacing w:after="0" w:line="240" w:lineRule="auto"/>
      <w:jc w:val="center"/>
    </w:pPr>
    <w:rPr>
      <w:rFonts w:asciiTheme="majorHAnsi" w:eastAsiaTheme="majorEastAsia" w:hAnsiTheme="majorHAnsi" w:cstheme="majorBidi"/>
      <w:color w:val="FFFFFF" w:themeColor="background1"/>
      <w:spacing w:val="10"/>
      <w:sz w:val="48"/>
      <w:szCs w:val="48"/>
    </w:rPr>
  </w:style>
  <w:style w:type="character" w:customStyle="1" w:styleId="TitleChar">
    <w:name w:val="Title Char"/>
    <w:basedOn w:val="DefaultParagraphFont"/>
    <w:link w:val="Title"/>
    <w:uiPriority w:val="10"/>
    <w:rsid w:val="00064ABB"/>
    <w:rPr>
      <w:rFonts w:asciiTheme="majorHAnsi" w:eastAsiaTheme="majorEastAsia" w:hAnsiTheme="majorHAnsi" w:cstheme="majorBidi"/>
      <w:i/>
      <w:iCs/>
      <w:color w:val="FFFFFF" w:themeColor="background1"/>
      <w:spacing w:val="10"/>
      <w:sz w:val="48"/>
      <w:szCs w:val="48"/>
      <w:shd w:val="clear" w:color="auto" w:fill="58B6C0" w:themeFill="accent2"/>
    </w:rPr>
  </w:style>
  <w:style w:type="paragraph" w:styleId="Subtitle">
    <w:name w:val="Subtitle"/>
    <w:basedOn w:val="Normal"/>
    <w:next w:val="Normal"/>
    <w:link w:val="SubtitleChar"/>
    <w:uiPriority w:val="11"/>
    <w:qFormat/>
    <w:rsid w:val="00064ABB"/>
    <w:pPr>
      <w:pBdr>
        <w:bottom w:val="dotted" w:sz="8" w:space="10" w:color="58B6C0" w:themeColor="accent2"/>
      </w:pBdr>
      <w:spacing w:before="200" w:after="900" w:line="240" w:lineRule="auto"/>
      <w:jc w:val="center"/>
    </w:pPr>
    <w:rPr>
      <w:rFonts w:asciiTheme="majorHAnsi" w:eastAsiaTheme="majorEastAsia" w:hAnsiTheme="majorHAnsi" w:cstheme="majorBidi"/>
      <w:color w:val="265E65" w:themeColor="accent2" w:themeShade="7F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064ABB"/>
    <w:rPr>
      <w:rFonts w:asciiTheme="majorHAnsi" w:eastAsiaTheme="majorEastAsia" w:hAnsiTheme="majorHAnsi" w:cstheme="majorBidi"/>
      <w:i/>
      <w:iCs/>
      <w:color w:val="265E65" w:themeColor="accent2" w:themeShade="7F"/>
      <w:sz w:val="24"/>
      <w:szCs w:val="24"/>
    </w:rPr>
  </w:style>
  <w:style w:type="paragraph" w:styleId="Quote">
    <w:name w:val="Quote"/>
    <w:basedOn w:val="Normal"/>
    <w:next w:val="Normal"/>
    <w:link w:val="QuoteChar"/>
    <w:uiPriority w:val="29"/>
    <w:qFormat/>
    <w:rsid w:val="00064ABB"/>
    <w:rPr>
      <w:i w:val="0"/>
      <w:iCs w:val="0"/>
      <w:color w:val="398E98" w:themeColor="accent2" w:themeShade="BF"/>
    </w:rPr>
  </w:style>
  <w:style w:type="character" w:customStyle="1" w:styleId="QuoteChar">
    <w:name w:val="Quote Char"/>
    <w:basedOn w:val="DefaultParagraphFont"/>
    <w:link w:val="Quote"/>
    <w:uiPriority w:val="29"/>
    <w:rsid w:val="00064ABB"/>
    <w:rPr>
      <w:color w:val="398E98" w:themeColor="accent2" w:themeShade="BF"/>
      <w:sz w:val="20"/>
      <w:szCs w:val="20"/>
    </w:rPr>
  </w:style>
  <w:style w:type="paragraph" w:styleId="ListParagraph">
    <w:name w:val="List Paragraph"/>
    <w:basedOn w:val="Normal"/>
    <w:uiPriority w:val="34"/>
    <w:qFormat/>
    <w:rsid w:val="00064ABB"/>
    <w:pPr>
      <w:ind w:left="720"/>
      <w:contextualSpacing/>
    </w:pPr>
  </w:style>
  <w:style w:type="character" w:styleId="IntenseEmphasis">
    <w:name w:val="Intense Emphasis"/>
    <w:uiPriority w:val="21"/>
    <w:qFormat/>
    <w:rsid w:val="00064ABB"/>
    <w:rPr>
      <w:rFonts w:asciiTheme="majorHAnsi" w:eastAsiaTheme="majorEastAsia" w:hAnsiTheme="majorHAnsi" w:cstheme="majorBidi"/>
      <w:b/>
      <w:bCs/>
      <w:i/>
      <w:iCs/>
      <w:dstrike w:val="0"/>
      <w:color w:val="FFFFFF" w:themeColor="background1"/>
      <w:bdr w:val="single" w:sz="18" w:space="0" w:color="58B6C0" w:themeColor="accent2"/>
      <w:shd w:val="clear" w:color="auto" w:fill="58B6C0" w:themeFill="accent2"/>
      <w:vertAlign w:val="baseline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64ABB"/>
    <w:pPr>
      <w:pBdr>
        <w:top w:val="dotted" w:sz="8" w:space="10" w:color="58B6C0" w:themeColor="accent2"/>
        <w:bottom w:val="dotted" w:sz="8" w:space="10" w:color="58B6C0" w:themeColor="accent2"/>
      </w:pBdr>
      <w:spacing w:line="300" w:lineRule="auto"/>
      <w:ind w:left="2160" w:right="2160"/>
      <w:jc w:val="center"/>
    </w:pPr>
    <w:rPr>
      <w:rFonts w:asciiTheme="majorHAnsi" w:eastAsiaTheme="majorEastAsia" w:hAnsiTheme="majorHAnsi" w:cstheme="majorBidi"/>
      <w:b/>
      <w:bCs/>
      <w:color w:val="58B6C0" w:themeColor="accent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64ABB"/>
    <w:rPr>
      <w:rFonts w:asciiTheme="majorHAnsi" w:eastAsiaTheme="majorEastAsia" w:hAnsiTheme="majorHAnsi" w:cstheme="majorBidi"/>
      <w:b/>
      <w:bCs/>
      <w:i/>
      <w:iCs/>
      <w:color w:val="58B6C0" w:themeColor="accent2"/>
      <w:sz w:val="20"/>
      <w:szCs w:val="20"/>
    </w:rPr>
  </w:style>
  <w:style w:type="character" w:styleId="IntenseReference">
    <w:name w:val="Intense Reference"/>
    <w:uiPriority w:val="32"/>
    <w:qFormat/>
    <w:rsid w:val="00064ABB"/>
    <w:rPr>
      <w:b/>
      <w:bCs/>
      <w:i/>
      <w:iCs/>
      <w:smallCaps/>
      <w:color w:val="58B6C0" w:themeColor="accent2"/>
      <w:u w:color="58B6C0" w:themeColor="accent2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064ABB"/>
    <w:rPr>
      <w:b/>
      <w:bCs/>
      <w:color w:val="398E98" w:themeColor="accent2" w:themeShade="BF"/>
      <w:sz w:val="18"/>
      <w:szCs w:val="18"/>
    </w:rPr>
  </w:style>
  <w:style w:type="character" w:styleId="Strong">
    <w:name w:val="Strong"/>
    <w:uiPriority w:val="22"/>
    <w:qFormat/>
    <w:rsid w:val="00064ABB"/>
    <w:rPr>
      <w:b/>
      <w:bCs/>
      <w:spacing w:val="0"/>
    </w:rPr>
  </w:style>
  <w:style w:type="character" w:styleId="Emphasis">
    <w:name w:val="Emphasis"/>
    <w:uiPriority w:val="20"/>
    <w:qFormat/>
    <w:rsid w:val="00064ABB"/>
    <w:rPr>
      <w:rFonts w:asciiTheme="majorHAnsi" w:eastAsiaTheme="majorEastAsia" w:hAnsiTheme="majorHAnsi" w:cstheme="majorBidi"/>
      <w:b/>
      <w:bCs/>
      <w:i/>
      <w:iCs/>
      <w:color w:val="58B6C0" w:themeColor="accent2"/>
      <w:bdr w:val="single" w:sz="18" w:space="0" w:color="DDF0F2" w:themeColor="accent2" w:themeTint="33"/>
      <w:shd w:val="clear" w:color="auto" w:fill="DDF0F2" w:themeFill="accent2" w:themeFillTint="33"/>
    </w:rPr>
  </w:style>
  <w:style w:type="paragraph" w:styleId="NoSpacing">
    <w:name w:val="No Spacing"/>
    <w:basedOn w:val="Normal"/>
    <w:uiPriority w:val="1"/>
    <w:qFormat/>
    <w:rsid w:val="00064ABB"/>
    <w:pPr>
      <w:spacing w:after="0" w:line="240" w:lineRule="auto"/>
    </w:pPr>
  </w:style>
  <w:style w:type="character" w:styleId="SubtleEmphasis">
    <w:name w:val="Subtle Emphasis"/>
    <w:uiPriority w:val="19"/>
    <w:qFormat/>
    <w:rsid w:val="00064ABB"/>
    <w:rPr>
      <w:rFonts w:asciiTheme="majorHAnsi" w:eastAsiaTheme="majorEastAsia" w:hAnsiTheme="majorHAnsi" w:cstheme="majorBidi"/>
      <w:i/>
      <w:iCs/>
      <w:color w:val="58B6C0" w:themeColor="accent2"/>
    </w:rPr>
  </w:style>
  <w:style w:type="character" w:styleId="SubtleReference">
    <w:name w:val="Subtle Reference"/>
    <w:uiPriority w:val="31"/>
    <w:qFormat/>
    <w:rsid w:val="00064ABB"/>
    <w:rPr>
      <w:i/>
      <w:iCs/>
      <w:smallCaps/>
      <w:color w:val="58B6C0" w:themeColor="accent2"/>
      <w:u w:color="58B6C0" w:themeColor="accent2"/>
    </w:rPr>
  </w:style>
  <w:style w:type="character" w:styleId="BookTitle">
    <w:name w:val="Book Title"/>
    <w:uiPriority w:val="33"/>
    <w:qFormat/>
    <w:rsid w:val="00064ABB"/>
    <w:rPr>
      <w:rFonts w:asciiTheme="majorHAnsi" w:eastAsiaTheme="majorEastAsia" w:hAnsiTheme="majorHAnsi" w:cstheme="majorBidi"/>
      <w:b/>
      <w:bCs/>
      <w:i/>
      <w:iCs/>
      <w:smallCaps/>
      <w:color w:val="398E98" w:themeColor="accent2" w:themeShade="BF"/>
      <w:u w:val="single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064ABB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Blue Green">
      <a:dk1>
        <a:sysClr val="windowText" lastClr="000000"/>
      </a:dk1>
      <a:lt1>
        <a:sysClr val="window" lastClr="FFFFFF"/>
      </a:lt1>
      <a:dk2>
        <a:srgbClr val="373545"/>
      </a:dk2>
      <a:lt2>
        <a:srgbClr val="CEDBE6"/>
      </a:lt2>
      <a:accent1>
        <a:srgbClr val="3494BA"/>
      </a:accent1>
      <a:accent2>
        <a:srgbClr val="58B6C0"/>
      </a:accent2>
      <a:accent3>
        <a:srgbClr val="75BDA7"/>
      </a:accent3>
      <a:accent4>
        <a:srgbClr val="7A8C8E"/>
      </a:accent4>
      <a:accent5>
        <a:srgbClr val="84ACB6"/>
      </a:accent5>
      <a:accent6>
        <a:srgbClr val="2683C6"/>
      </a:accent6>
      <a:hlink>
        <a:srgbClr val="6B9F25"/>
      </a:hlink>
      <a:folHlink>
        <a:srgbClr val="9F6715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680</Words>
  <Characters>3879</Characters>
  <Application>Microsoft Office Word</Application>
  <DocSecurity>4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Laura Nash</dc:creator>
  <cp:keywords/>
  <dc:description/>
  <cp:lastModifiedBy>Nash, Laura [FH]</cp:lastModifiedBy>
  <cp:revision>2</cp:revision>
  <cp:lastPrinted>2026-05-30T23:09:00Z</cp:lastPrinted>
  <dcterms:created xsi:type="dcterms:W3CDTF">2026-05-31T15:51:00Z</dcterms:created>
  <dcterms:modified xsi:type="dcterms:W3CDTF">2026-05-31T15:51:00Z</dcterms:modified>
</cp:coreProperties>
</file>